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1BD1C" w14:textId="684D1D19" w:rsidR="004005FA" w:rsidRPr="007F71B4" w:rsidRDefault="004005FA" w:rsidP="004005FA">
      <w:pPr>
        <w:pStyle w:val="NormalWeb"/>
        <w:jc w:val="center"/>
        <w:rPr>
          <w:rFonts w:asciiTheme="minorHAnsi" w:hAnsiTheme="minorHAnsi"/>
          <w:b/>
          <w:bCs/>
        </w:rPr>
      </w:pPr>
      <w:r w:rsidRPr="007F71B4">
        <w:rPr>
          <w:rFonts w:asciiTheme="minorHAnsi" w:hAnsiTheme="minorHAnsi"/>
          <w:b/>
          <w:bCs/>
        </w:rPr>
        <w:t>Willowsway Stud Visiting Mares Terms and conditions 202</w:t>
      </w:r>
      <w:r w:rsidR="00307942">
        <w:rPr>
          <w:rFonts w:asciiTheme="minorHAnsi" w:hAnsiTheme="minorHAnsi"/>
          <w:b/>
          <w:bCs/>
        </w:rPr>
        <w:t>5</w:t>
      </w:r>
    </w:p>
    <w:p w14:paraId="63909EFB" w14:textId="77777777" w:rsidR="004005FA" w:rsidRDefault="004005FA" w:rsidP="004005FA">
      <w:pPr>
        <w:pStyle w:val="NormalWeb"/>
        <w:rPr>
          <w:rFonts w:asciiTheme="minorHAnsi" w:hAnsiTheme="minorHAnsi" w:cs="ArialMT"/>
          <w:sz w:val="20"/>
          <w:szCs w:val="20"/>
        </w:rPr>
      </w:pPr>
      <w:r>
        <w:rPr>
          <w:rFonts w:asciiTheme="minorHAnsi" w:hAnsiTheme="minorHAnsi" w:cs="ArialMT"/>
          <w:sz w:val="20"/>
          <w:szCs w:val="20"/>
        </w:rPr>
        <w:t xml:space="preserve">All mares must arrive with their passports. </w:t>
      </w:r>
      <w:r w:rsidRPr="00551BB3">
        <w:rPr>
          <w:rFonts w:asciiTheme="minorHAnsi" w:hAnsiTheme="minorHAnsi" w:cs="ArialMT"/>
          <w:sz w:val="20"/>
          <w:szCs w:val="20"/>
        </w:rPr>
        <w:t xml:space="preserve">It is </w:t>
      </w:r>
      <w:r>
        <w:rPr>
          <w:rFonts w:asciiTheme="minorHAnsi" w:hAnsiTheme="minorHAnsi" w:cs="ArialMT"/>
          <w:sz w:val="20"/>
          <w:szCs w:val="20"/>
        </w:rPr>
        <w:t>requirement</w:t>
      </w:r>
      <w:r w:rsidRPr="00551BB3">
        <w:rPr>
          <w:rFonts w:asciiTheme="minorHAnsi" w:hAnsiTheme="minorHAnsi" w:cs="ArialMT"/>
          <w:sz w:val="20"/>
          <w:szCs w:val="20"/>
        </w:rPr>
        <w:t xml:space="preserve"> of the owner to vaccinate their mare against flu and tetanus</w:t>
      </w:r>
      <w:r>
        <w:rPr>
          <w:rFonts w:asciiTheme="minorHAnsi" w:hAnsiTheme="minorHAnsi" w:cs="ArialMT"/>
          <w:sz w:val="20"/>
          <w:szCs w:val="20"/>
        </w:rPr>
        <w:t xml:space="preserve">. </w:t>
      </w:r>
      <w:r w:rsidRPr="00551BB3">
        <w:rPr>
          <w:rFonts w:asciiTheme="minorHAnsi" w:hAnsiTheme="minorHAnsi" w:cs="ArialMT"/>
          <w:sz w:val="20"/>
          <w:szCs w:val="20"/>
        </w:rPr>
        <w:t>All passports or identity documents must be brought to</w:t>
      </w:r>
      <w:r>
        <w:rPr>
          <w:rFonts w:asciiTheme="minorHAnsi" w:hAnsiTheme="minorHAnsi" w:cs="ArialMT"/>
          <w:sz w:val="20"/>
          <w:szCs w:val="20"/>
        </w:rPr>
        <w:t xml:space="preserve"> the</w:t>
      </w:r>
      <w:r w:rsidRPr="00551BB3">
        <w:rPr>
          <w:rFonts w:asciiTheme="minorHAnsi" w:hAnsiTheme="minorHAnsi" w:cs="ArialMT"/>
          <w:sz w:val="20"/>
          <w:szCs w:val="20"/>
        </w:rPr>
        <w:t xml:space="preserve"> stud</w:t>
      </w:r>
      <w:r>
        <w:rPr>
          <w:rFonts w:asciiTheme="minorHAnsi" w:hAnsiTheme="minorHAnsi" w:cs="ArialMT"/>
          <w:sz w:val="20"/>
          <w:szCs w:val="20"/>
        </w:rPr>
        <w:t xml:space="preserve"> on arrival, and passports will be checked on arrival. </w:t>
      </w:r>
    </w:p>
    <w:p w14:paraId="3E2FEBC9" w14:textId="38E94461" w:rsidR="004005FA" w:rsidRDefault="007747B8" w:rsidP="004005FA">
      <w:pPr>
        <w:pStyle w:val="NormalWeb"/>
        <w:rPr>
          <w:rFonts w:asciiTheme="minorHAnsi" w:hAnsiTheme="minorHAnsi" w:cs="ArialMT"/>
          <w:sz w:val="20"/>
          <w:szCs w:val="20"/>
        </w:rPr>
      </w:pPr>
      <w:r>
        <w:rPr>
          <w:rFonts w:asciiTheme="minorHAnsi" w:hAnsiTheme="minorHAnsi" w:cs="ArialMT"/>
          <w:sz w:val="20"/>
          <w:szCs w:val="20"/>
        </w:rPr>
        <w:t>A clear worm egg count must be provided prior to arrival</w:t>
      </w:r>
      <w:r w:rsidR="004005FA">
        <w:rPr>
          <w:rFonts w:asciiTheme="minorHAnsi" w:hAnsiTheme="minorHAnsi" w:cs="ArialMT"/>
          <w:sz w:val="20"/>
          <w:szCs w:val="20"/>
        </w:rPr>
        <w:t xml:space="preserve">. </w:t>
      </w:r>
    </w:p>
    <w:p w14:paraId="4F754760" w14:textId="77777777" w:rsidR="004005FA" w:rsidRPr="00551BB3" w:rsidRDefault="004005FA" w:rsidP="004005FA">
      <w:pPr>
        <w:pStyle w:val="NormalWeb"/>
        <w:rPr>
          <w:rFonts w:asciiTheme="minorHAnsi" w:hAnsiTheme="minorHAnsi"/>
        </w:rPr>
      </w:pPr>
      <w:r>
        <w:rPr>
          <w:rFonts w:asciiTheme="minorHAnsi" w:hAnsiTheme="minorHAnsi" w:cs="ArialMT"/>
          <w:sz w:val="20"/>
          <w:szCs w:val="20"/>
        </w:rPr>
        <w:t xml:space="preserve">All mares must have shoes removed prior to arrival </w:t>
      </w:r>
    </w:p>
    <w:p w14:paraId="6140010B" w14:textId="6AE67EBE" w:rsidR="004005FA" w:rsidRPr="00551BB3" w:rsidRDefault="004005FA" w:rsidP="004005FA">
      <w:pPr>
        <w:pStyle w:val="NormalWeb"/>
        <w:rPr>
          <w:rFonts w:asciiTheme="minorHAnsi" w:hAnsiTheme="minorHAnsi"/>
        </w:rPr>
      </w:pPr>
      <w:r w:rsidRPr="00551BB3">
        <w:rPr>
          <w:rFonts w:asciiTheme="minorHAnsi" w:hAnsiTheme="minorHAnsi" w:cs="ArialMT"/>
          <w:sz w:val="20"/>
          <w:szCs w:val="20"/>
        </w:rPr>
        <w:t xml:space="preserve">A negative </w:t>
      </w:r>
      <w:r>
        <w:rPr>
          <w:rFonts w:asciiTheme="minorHAnsi" w:hAnsiTheme="minorHAnsi" w:cs="ArialMT"/>
          <w:sz w:val="20"/>
          <w:szCs w:val="20"/>
        </w:rPr>
        <w:t>EVA</w:t>
      </w:r>
      <w:r w:rsidRPr="00551BB3">
        <w:rPr>
          <w:rFonts w:asciiTheme="minorHAnsi" w:hAnsiTheme="minorHAnsi" w:cs="ArialMT"/>
          <w:sz w:val="20"/>
          <w:szCs w:val="20"/>
        </w:rPr>
        <w:t xml:space="preserve"> </w:t>
      </w:r>
      <w:r>
        <w:rPr>
          <w:rFonts w:asciiTheme="minorHAnsi" w:hAnsiTheme="minorHAnsi" w:cs="ArialMT"/>
          <w:sz w:val="20"/>
          <w:szCs w:val="20"/>
        </w:rPr>
        <w:t xml:space="preserve">&amp; CEM certificate must be brought with your </w:t>
      </w:r>
      <w:r w:rsidR="007747B8">
        <w:rPr>
          <w:rFonts w:asciiTheme="minorHAnsi" w:hAnsiTheme="minorHAnsi" w:cs="ArialMT"/>
          <w:sz w:val="20"/>
          <w:szCs w:val="20"/>
        </w:rPr>
        <w:t>mare.</w:t>
      </w:r>
      <w:r>
        <w:rPr>
          <w:rFonts w:asciiTheme="minorHAnsi" w:hAnsiTheme="minorHAnsi" w:cs="ArialMT"/>
          <w:sz w:val="20"/>
          <w:szCs w:val="20"/>
        </w:rPr>
        <w:t xml:space="preserve"> </w:t>
      </w:r>
    </w:p>
    <w:p w14:paraId="6F74F4A9" w14:textId="77777777" w:rsidR="004005FA" w:rsidRPr="00551BB3" w:rsidRDefault="004005FA" w:rsidP="004005FA">
      <w:pPr>
        <w:pStyle w:val="NormalWeb"/>
        <w:rPr>
          <w:rFonts w:asciiTheme="minorHAnsi" w:hAnsiTheme="minorHAnsi"/>
        </w:rPr>
      </w:pPr>
      <w:r w:rsidRPr="00551BB3">
        <w:rPr>
          <w:rFonts w:asciiTheme="minorHAnsi" w:hAnsiTheme="minorHAnsi" w:cs="ArialMT"/>
          <w:sz w:val="20"/>
          <w:szCs w:val="20"/>
        </w:rPr>
        <w:t xml:space="preserve">Willowsway Stud reserves </w:t>
      </w:r>
      <w:r>
        <w:rPr>
          <w:rFonts w:asciiTheme="minorHAnsi" w:hAnsiTheme="minorHAnsi" w:cs="ArialMT"/>
          <w:sz w:val="20"/>
          <w:szCs w:val="20"/>
        </w:rPr>
        <w:t xml:space="preserve">the </w:t>
      </w:r>
      <w:r w:rsidRPr="00551BB3">
        <w:rPr>
          <w:rFonts w:asciiTheme="minorHAnsi" w:hAnsiTheme="minorHAnsi" w:cs="ArialMT"/>
          <w:sz w:val="20"/>
          <w:szCs w:val="20"/>
        </w:rPr>
        <w:t xml:space="preserve">right to refuse any mare arriving in poor condition or deemed unfit for breeding. </w:t>
      </w:r>
    </w:p>
    <w:p w14:paraId="74DAE649" w14:textId="77777777" w:rsidR="004005FA" w:rsidRPr="00551BB3" w:rsidRDefault="004005FA" w:rsidP="004005FA">
      <w:pPr>
        <w:pStyle w:val="NormalWeb"/>
        <w:rPr>
          <w:rFonts w:asciiTheme="minorHAnsi" w:hAnsiTheme="minorHAnsi"/>
        </w:rPr>
      </w:pPr>
      <w:r w:rsidRPr="00551BB3">
        <w:rPr>
          <w:rFonts w:asciiTheme="minorHAnsi" w:hAnsiTheme="minorHAnsi" w:cs="ArialMT"/>
          <w:sz w:val="20"/>
          <w:szCs w:val="20"/>
        </w:rPr>
        <w:t xml:space="preserve">Restraints such as twitch and bridle will be used at the discretion of the stud groom. </w:t>
      </w:r>
    </w:p>
    <w:p w14:paraId="0CC17822" w14:textId="77777777" w:rsidR="004005FA" w:rsidRPr="00551BB3" w:rsidRDefault="004005FA" w:rsidP="004005FA">
      <w:pPr>
        <w:pStyle w:val="NormalWeb"/>
        <w:rPr>
          <w:rFonts w:asciiTheme="minorHAnsi" w:hAnsiTheme="minorHAnsi"/>
        </w:rPr>
      </w:pPr>
      <w:r w:rsidRPr="00CA3CD4">
        <w:rPr>
          <w:rFonts w:asciiTheme="minorHAnsi" w:hAnsiTheme="minorHAnsi" w:cs="ArialMT"/>
          <w:b/>
          <w:bCs/>
          <w:sz w:val="20"/>
          <w:szCs w:val="20"/>
        </w:rPr>
        <w:t>Livery:</w:t>
      </w:r>
      <w:r>
        <w:rPr>
          <w:rFonts w:asciiTheme="minorHAnsi" w:hAnsiTheme="minorHAnsi" w:cs="ArialMT"/>
          <w:sz w:val="20"/>
          <w:szCs w:val="20"/>
        </w:rPr>
        <w:t xml:space="preserve"> </w:t>
      </w:r>
      <w:r w:rsidRPr="00551BB3">
        <w:rPr>
          <w:rFonts w:asciiTheme="minorHAnsi" w:hAnsiTheme="minorHAnsi" w:cs="ArialMT"/>
          <w:sz w:val="20"/>
          <w:szCs w:val="20"/>
        </w:rPr>
        <w:t xml:space="preserve">Livery charges are in respect of </w:t>
      </w:r>
      <w:r>
        <w:rPr>
          <w:rFonts w:asciiTheme="minorHAnsi" w:hAnsiTheme="minorHAnsi" w:cs="ArialMT"/>
          <w:sz w:val="20"/>
          <w:szCs w:val="20"/>
        </w:rPr>
        <w:t>hay</w:t>
      </w:r>
      <w:r w:rsidRPr="00551BB3">
        <w:rPr>
          <w:rFonts w:asciiTheme="minorHAnsi" w:hAnsiTheme="minorHAnsi" w:cs="ArialMT"/>
          <w:sz w:val="20"/>
          <w:szCs w:val="20"/>
        </w:rPr>
        <w:t xml:space="preserve"> and accommodation</w:t>
      </w:r>
      <w:r>
        <w:rPr>
          <w:rFonts w:asciiTheme="minorHAnsi" w:hAnsiTheme="minorHAnsi" w:cs="ArialMT"/>
          <w:sz w:val="20"/>
          <w:szCs w:val="20"/>
        </w:rPr>
        <w:t>. S</w:t>
      </w:r>
      <w:r w:rsidRPr="00551BB3">
        <w:rPr>
          <w:rFonts w:asciiTheme="minorHAnsi" w:hAnsiTheme="minorHAnsi" w:cs="ArialMT"/>
          <w:sz w:val="20"/>
          <w:szCs w:val="20"/>
        </w:rPr>
        <w:t xml:space="preserve">upplementary feeding, Blacksmith, Vet etc. are not included. Any mares or foals which the stud feels need supplementary feeding will be fed and the owners charged accordingly. Any mares especially those with foals at foot which the stud consider need stabling due to adverse weather conditions though normally at grass, will be stabled and the owner charged accordingly. </w:t>
      </w:r>
    </w:p>
    <w:p w14:paraId="752A5C55" w14:textId="0388B28E" w:rsidR="004005FA" w:rsidRPr="00551BB3" w:rsidRDefault="004005FA" w:rsidP="004005FA">
      <w:pPr>
        <w:pStyle w:val="NormalWeb"/>
        <w:rPr>
          <w:rFonts w:asciiTheme="minorHAnsi" w:hAnsiTheme="minorHAnsi"/>
        </w:rPr>
      </w:pPr>
      <w:r w:rsidRPr="00CA3CD4">
        <w:rPr>
          <w:rFonts w:asciiTheme="minorHAnsi" w:hAnsiTheme="minorHAnsi"/>
          <w:b/>
          <w:bCs/>
          <w:sz w:val="20"/>
          <w:szCs w:val="20"/>
        </w:rPr>
        <w:t>Veterinary Treatment</w:t>
      </w:r>
      <w:r>
        <w:rPr>
          <w:rFonts w:asciiTheme="minorHAnsi" w:hAnsiTheme="minorHAnsi"/>
          <w:sz w:val="20"/>
          <w:szCs w:val="20"/>
        </w:rPr>
        <w:t>:</w:t>
      </w:r>
      <w:r w:rsidRPr="00551BB3">
        <w:rPr>
          <w:rFonts w:asciiTheme="minorHAnsi" w:hAnsiTheme="minorHAnsi"/>
          <w:sz w:val="20"/>
          <w:szCs w:val="20"/>
        </w:rPr>
        <w:t> </w:t>
      </w:r>
      <w:r w:rsidRPr="00551BB3">
        <w:rPr>
          <w:rFonts w:asciiTheme="minorHAnsi" w:hAnsiTheme="minorHAnsi" w:cs="ArialMT"/>
          <w:sz w:val="20"/>
          <w:szCs w:val="20"/>
        </w:rPr>
        <w:t>In the event of a mare or foal requiring veterinary assistance, this will be summoned at our discretion although every effort will be made to contact the owner. Mares will be under supervision of</w:t>
      </w:r>
      <w:r>
        <w:rPr>
          <w:rFonts w:asciiTheme="minorHAnsi" w:hAnsiTheme="minorHAnsi" w:cs="ArialMT"/>
          <w:sz w:val="20"/>
          <w:szCs w:val="20"/>
        </w:rPr>
        <w:t xml:space="preserve"> Northwest Equine Vets</w:t>
      </w:r>
      <w:r w:rsidRPr="00551BB3">
        <w:rPr>
          <w:rFonts w:asciiTheme="minorHAnsi" w:hAnsiTheme="minorHAnsi" w:cs="ArialMT"/>
          <w:sz w:val="20"/>
          <w:szCs w:val="20"/>
        </w:rPr>
        <w:t xml:space="preserve">. By signing this you agree to allow Willowsway Stud’s qualified and trained staff to administer treatment prescribed by a veterinary surgeon to your mare. </w:t>
      </w:r>
    </w:p>
    <w:p w14:paraId="75251A9E" w14:textId="77777777" w:rsidR="004005FA" w:rsidRDefault="004005FA" w:rsidP="004005FA">
      <w:pPr>
        <w:pStyle w:val="NormalWeb"/>
        <w:rPr>
          <w:rFonts w:asciiTheme="minorHAnsi" w:hAnsiTheme="minorHAnsi" w:cs="ArialMT"/>
          <w:sz w:val="20"/>
          <w:szCs w:val="20"/>
        </w:rPr>
      </w:pPr>
      <w:r w:rsidRPr="00551BB3">
        <w:rPr>
          <w:rFonts w:asciiTheme="minorHAnsi" w:hAnsiTheme="minorHAnsi"/>
          <w:sz w:val="20"/>
          <w:szCs w:val="20"/>
        </w:rPr>
        <w:t> </w:t>
      </w:r>
      <w:r>
        <w:rPr>
          <w:rFonts w:asciiTheme="minorHAnsi" w:hAnsiTheme="minorHAnsi" w:cs="ArialMT"/>
          <w:sz w:val="20"/>
          <w:szCs w:val="20"/>
        </w:rPr>
        <w:t xml:space="preserve">It is highly recommended that all mares and foals are insured. </w:t>
      </w:r>
    </w:p>
    <w:p w14:paraId="2B7B1569" w14:textId="77777777" w:rsidR="004005FA" w:rsidRPr="00551BB3" w:rsidRDefault="004005FA" w:rsidP="004005FA">
      <w:pPr>
        <w:pStyle w:val="NormalWeb"/>
        <w:rPr>
          <w:rFonts w:asciiTheme="minorHAnsi" w:hAnsiTheme="minorHAnsi" w:cs="ArialMT"/>
          <w:sz w:val="20"/>
          <w:szCs w:val="20"/>
        </w:rPr>
      </w:pPr>
      <w:r>
        <w:rPr>
          <w:rFonts w:asciiTheme="minorHAnsi" w:hAnsiTheme="minorHAnsi" w:cs="ArialMT"/>
          <w:sz w:val="20"/>
          <w:szCs w:val="20"/>
        </w:rPr>
        <w:t>M</w:t>
      </w:r>
      <w:r w:rsidRPr="00551BB3">
        <w:rPr>
          <w:rFonts w:asciiTheme="minorHAnsi" w:hAnsiTheme="minorHAnsi" w:cs="ArialMT"/>
          <w:sz w:val="20"/>
          <w:szCs w:val="20"/>
        </w:rPr>
        <w:t xml:space="preserve">ares should be sent recently attended to by the farrier. Mares will be treated by our farrier when deemed necessary and </w:t>
      </w:r>
      <w:r>
        <w:rPr>
          <w:rFonts w:asciiTheme="minorHAnsi" w:hAnsiTheme="minorHAnsi" w:cs="ArialMT"/>
          <w:sz w:val="20"/>
          <w:szCs w:val="20"/>
        </w:rPr>
        <w:t xml:space="preserve">this </w:t>
      </w:r>
      <w:r w:rsidRPr="00551BB3">
        <w:rPr>
          <w:rFonts w:asciiTheme="minorHAnsi" w:hAnsiTheme="minorHAnsi" w:cs="ArialMT"/>
          <w:sz w:val="20"/>
          <w:szCs w:val="20"/>
        </w:rPr>
        <w:t xml:space="preserve">will be charged to the owner accordingly. </w:t>
      </w:r>
    </w:p>
    <w:p w14:paraId="2BF13A48" w14:textId="77777777" w:rsidR="004005FA" w:rsidRPr="00551BB3" w:rsidRDefault="004005FA" w:rsidP="004005FA">
      <w:pPr>
        <w:pStyle w:val="NormalWeb"/>
        <w:rPr>
          <w:rFonts w:asciiTheme="minorHAnsi" w:hAnsiTheme="minorHAnsi" w:cs="ArialMT"/>
          <w:sz w:val="20"/>
          <w:szCs w:val="20"/>
        </w:rPr>
      </w:pPr>
      <w:r w:rsidRPr="00551BB3">
        <w:rPr>
          <w:rFonts w:asciiTheme="minorHAnsi" w:hAnsiTheme="minorHAnsi" w:cs="ArialMT"/>
          <w:sz w:val="20"/>
          <w:szCs w:val="20"/>
        </w:rPr>
        <w:t>Whilst we take every care and attention that the mare will receive every possible care, attention and supervision, no responsibility whatsoever can be accepted for accident or disease</w:t>
      </w:r>
      <w:r>
        <w:rPr>
          <w:rFonts w:asciiTheme="minorHAnsi" w:hAnsiTheme="minorHAnsi" w:cs="ArialMT"/>
          <w:sz w:val="20"/>
          <w:szCs w:val="20"/>
        </w:rPr>
        <w:t>,</w:t>
      </w:r>
      <w:r w:rsidRPr="00551BB3">
        <w:rPr>
          <w:rFonts w:asciiTheme="minorHAnsi" w:hAnsiTheme="minorHAnsi" w:cs="ArialMT"/>
          <w:sz w:val="20"/>
          <w:szCs w:val="20"/>
        </w:rPr>
        <w:t xml:space="preserve"> and mares can only be taken on this understanding. </w:t>
      </w:r>
    </w:p>
    <w:p w14:paraId="6055AD87" w14:textId="77777777" w:rsidR="004005FA" w:rsidRPr="00551BB3" w:rsidRDefault="004005FA" w:rsidP="004005FA">
      <w:pPr>
        <w:pStyle w:val="NormalWeb"/>
        <w:rPr>
          <w:rFonts w:asciiTheme="minorHAnsi" w:hAnsiTheme="minorHAnsi"/>
        </w:rPr>
      </w:pPr>
      <w:r w:rsidRPr="00551BB3">
        <w:rPr>
          <w:rFonts w:asciiTheme="minorHAnsi" w:hAnsiTheme="minorHAnsi"/>
          <w:sz w:val="20"/>
          <w:szCs w:val="20"/>
        </w:rPr>
        <w:t> </w:t>
      </w:r>
      <w:r w:rsidRPr="00551BB3">
        <w:rPr>
          <w:rFonts w:asciiTheme="minorHAnsi" w:hAnsiTheme="minorHAnsi" w:cs="ArialMT"/>
          <w:sz w:val="20"/>
          <w:szCs w:val="20"/>
        </w:rPr>
        <w:t xml:space="preserve">All mares are scanned/served/inseminated at their owner’s risk and Willowsway Stud accepts no Responsibility for injury, damage or loss caused through any of these procedures. </w:t>
      </w:r>
    </w:p>
    <w:p w14:paraId="51EEF7EC" w14:textId="77777777" w:rsidR="004005FA" w:rsidRPr="00551BB3" w:rsidRDefault="004005FA" w:rsidP="004005FA">
      <w:pPr>
        <w:pStyle w:val="NormalWeb"/>
        <w:rPr>
          <w:rFonts w:asciiTheme="minorHAnsi" w:hAnsiTheme="minorHAnsi" w:cs="ArialMT"/>
          <w:sz w:val="20"/>
          <w:szCs w:val="20"/>
        </w:rPr>
      </w:pPr>
      <w:r w:rsidRPr="00551BB3">
        <w:rPr>
          <w:rFonts w:asciiTheme="minorHAnsi" w:hAnsiTheme="minorHAnsi" w:cs="ArialMT"/>
          <w:sz w:val="20"/>
          <w:szCs w:val="20"/>
        </w:rPr>
        <w:t xml:space="preserve">The mare must be sent to </w:t>
      </w:r>
      <w:r>
        <w:rPr>
          <w:rFonts w:asciiTheme="minorHAnsi" w:hAnsiTheme="minorHAnsi" w:cs="ArialMT"/>
          <w:sz w:val="20"/>
          <w:szCs w:val="20"/>
        </w:rPr>
        <w:t xml:space="preserve">the </w:t>
      </w:r>
      <w:r w:rsidRPr="00551BB3">
        <w:rPr>
          <w:rFonts w:asciiTheme="minorHAnsi" w:hAnsiTheme="minorHAnsi" w:cs="ArialMT"/>
          <w:sz w:val="20"/>
          <w:szCs w:val="20"/>
        </w:rPr>
        <w:t xml:space="preserve">stud with a correctly fitting head collar and any rugs/equipment should be clearly marked with owner’s name. The stud cannot be held responsible for any loss or damage to any items left at stud. </w:t>
      </w:r>
    </w:p>
    <w:p w14:paraId="0F23C9AF" w14:textId="3C7085C6" w:rsidR="007747B8" w:rsidRDefault="007747B8" w:rsidP="004005FA">
      <w:pPr>
        <w:pStyle w:val="NormalWeb"/>
        <w:rPr>
          <w:rFonts w:asciiTheme="minorHAnsi" w:hAnsiTheme="minorHAnsi" w:cs="ArialMT"/>
          <w:sz w:val="20"/>
          <w:szCs w:val="20"/>
        </w:rPr>
      </w:pPr>
      <w:r>
        <w:rPr>
          <w:rFonts w:asciiTheme="minorHAnsi" w:hAnsiTheme="minorHAnsi" w:cs="ArialMT"/>
          <w:sz w:val="20"/>
          <w:szCs w:val="20"/>
        </w:rPr>
        <w:t xml:space="preserve">We do not take mares with behavioral issues; mares must be able to be caught with ease and must be mannerly to lead. Mares must respect fencing and be able to turnout in small groups. Mare who are not able to do this will be asked to leave. </w:t>
      </w:r>
    </w:p>
    <w:p w14:paraId="2E869AAB" w14:textId="77777777" w:rsidR="004005FA" w:rsidRPr="00551BB3" w:rsidRDefault="004005FA" w:rsidP="004005FA">
      <w:pPr>
        <w:pStyle w:val="NormalWeb"/>
        <w:rPr>
          <w:rFonts w:asciiTheme="minorHAnsi" w:hAnsiTheme="minorHAnsi"/>
        </w:rPr>
      </w:pPr>
      <w:r w:rsidRPr="00551BB3">
        <w:rPr>
          <w:rFonts w:asciiTheme="minorHAnsi" w:hAnsiTheme="minorHAnsi" w:cs="ArialMT"/>
          <w:sz w:val="20"/>
          <w:szCs w:val="20"/>
        </w:rPr>
        <w:t xml:space="preserve">Covering certificates will only be issued when all stud and veterinary accounts are cleared. </w:t>
      </w:r>
    </w:p>
    <w:p w14:paraId="7CE86C2E" w14:textId="7665EE96" w:rsidR="004005FA" w:rsidRPr="00551BB3" w:rsidRDefault="004005FA" w:rsidP="004005FA">
      <w:pPr>
        <w:pStyle w:val="NormalWeb"/>
        <w:rPr>
          <w:rFonts w:asciiTheme="minorHAnsi" w:hAnsiTheme="minorHAnsi"/>
        </w:rPr>
      </w:pPr>
      <w:r w:rsidRPr="00551BB3">
        <w:rPr>
          <w:rFonts w:asciiTheme="minorHAnsi" w:hAnsiTheme="minorHAnsi" w:cs="ArialMT"/>
          <w:sz w:val="20"/>
          <w:szCs w:val="20"/>
        </w:rPr>
        <w:t xml:space="preserve">Mares can leave the stud after 28 days’ heartbeat scan. If the mare is removed before the final heartbeat scan it is the owner’s responsibility to arrange to have the mare scanned at home. If the mare is a walk-in </w:t>
      </w:r>
      <w:proofErr w:type="gramStart"/>
      <w:r w:rsidRPr="00551BB3">
        <w:rPr>
          <w:rFonts w:asciiTheme="minorHAnsi" w:hAnsiTheme="minorHAnsi" w:cs="ArialMT"/>
          <w:sz w:val="20"/>
          <w:szCs w:val="20"/>
        </w:rPr>
        <w:t>mare</w:t>
      </w:r>
      <w:proofErr w:type="gramEnd"/>
      <w:r w:rsidRPr="00551BB3">
        <w:rPr>
          <w:rFonts w:asciiTheme="minorHAnsi" w:hAnsiTheme="minorHAnsi" w:cs="ArialMT"/>
          <w:sz w:val="20"/>
          <w:szCs w:val="20"/>
        </w:rPr>
        <w:t xml:space="preserve"> it is the owner’s responsibility to return the mare to stud for the necessary scanning appointments. </w:t>
      </w:r>
    </w:p>
    <w:p w14:paraId="7B8B2DA6" w14:textId="5036DB4E" w:rsidR="004005FA" w:rsidRDefault="004005FA" w:rsidP="004005FA">
      <w:pPr>
        <w:pStyle w:val="NormalWeb"/>
        <w:rPr>
          <w:rFonts w:asciiTheme="minorHAnsi" w:hAnsiTheme="minorHAnsi" w:cs="ArialMT"/>
          <w:sz w:val="20"/>
          <w:szCs w:val="20"/>
        </w:rPr>
      </w:pPr>
      <w:r w:rsidRPr="00551BB3">
        <w:rPr>
          <w:rFonts w:asciiTheme="minorHAnsi" w:hAnsiTheme="minorHAnsi" w:cs="ArialMT"/>
          <w:sz w:val="20"/>
          <w:szCs w:val="20"/>
        </w:rPr>
        <w:lastRenderedPageBreak/>
        <w:t>If the nominated stallion is no longer available, for whatever reason, the stud fee may be transferred to another Willowsway Stallion. In the event of a higher priced stud fee a top up fee will apply.</w:t>
      </w:r>
    </w:p>
    <w:p w14:paraId="25632CC5" w14:textId="77777777" w:rsidR="004005FA" w:rsidRDefault="004005FA" w:rsidP="004005FA">
      <w:pPr>
        <w:pStyle w:val="NormalWeb"/>
        <w:rPr>
          <w:rFonts w:ascii="Calibri" w:eastAsia="Times New Roman" w:hAnsi="Calibri" w:cs="Calibri"/>
          <w:sz w:val="21"/>
          <w:szCs w:val="21"/>
          <w:lang w:eastAsia="en-GB"/>
        </w:rPr>
      </w:pPr>
      <w:r w:rsidRPr="00551BB3">
        <w:rPr>
          <w:rFonts w:asciiTheme="minorHAnsi" w:hAnsiTheme="minorHAnsi" w:cs="ArialMT"/>
          <w:sz w:val="20"/>
          <w:szCs w:val="20"/>
        </w:rPr>
        <w:t xml:space="preserve"> </w:t>
      </w:r>
      <w:r>
        <w:rPr>
          <w:rFonts w:ascii="Calibri" w:eastAsia="Times New Roman" w:hAnsi="Calibri" w:cs="Calibri"/>
          <w:sz w:val="21"/>
          <w:szCs w:val="21"/>
          <w:lang w:eastAsia="en-GB"/>
        </w:rPr>
        <w:t>All Stallions are NFFR for the following year only, if a stallion is no longer available you will have the opportunity to choose another available stallion. If the stud fee is higher the difference must be paid by the mare owner. No refunds will be given under any circumstances</w:t>
      </w:r>
    </w:p>
    <w:p w14:paraId="68B957F5" w14:textId="77777777" w:rsidR="004005FA" w:rsidRDefault="004005FA" w:rsidP="004005FA">
      <w:pPr>
        <w:spacing w:before="100" w:beforeAutospacing="1" w:after="100" w:afterAutospacing="1"/>
        <w:rPr>
          <w:rFonts w:ascii="Calibri" w:eastAsia="Times New Roman" w:hAnsi="Calibri" w:cs="Calibri"/>
          <w:sz w:val="21"/>
          <w:szCs w:val="21"/>
          <w:lang w:eastAsia="en-GB"/>
        </w:rPr>
      </w:pPr>
      <w:r w:rsidRPr="008F542A">
        <w:rPr>
          <w:rFonts w:ascii="Calibri" w:eastAsia="Times New Roman" w:hAnsi="Calibri" w:cs="Calibri"/>
          <w:sz w:val="21"/>
          <w:szCs w:val="21"/>
          <w:lang w:eastAsia="en-GB"/>
        </w:rPr>
        <w:t>This agreement is for the above-named mare only and cannot be swapped on to another mare. Willowsway stud may consider exceptional circumstances, but this is always at the digression of the stud manager.</w:t>
      </w:r>
      <w:r w:rsidRPr="008F542A">
        <w:rPr>
          <w:rFonts w:ascii="Calibri" w:eastAsia="Times New Roman" w:hAnsi="Calibri" w:cs="Calibri"/>
          <w:sz w:val="21"/>
          <w:szCs w:val="21"/>
          <w:lang w:eastAsia="en-GB"/>
        </w:rPr>
        <w:br/>
      </w:r>
    </w:p>
    <w:p w14:paraId="29703C67" w14:textId="600C2641" w:rsidR="004005FA" w:rsidRPr="008F542A" w:rsidRDefault="004005FA" w:rsidP="004005FA">
      <w:p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This agreement is for Season 202</w:t>
      </w:r>
      <w:r w:rsidR="00307942">
        <w:rPr>
          <w:rFonts w:ascii="Calibri" w:eastAsia="Times New Roman" w:hAnsi="Calibri" w:cs="Calibri"/>
          <w:sz w:val="21"/>
          <w:szCs w:val="21"/>
          <w:lang w:eastAsia="en-GB"/>
        </w:rPr>
        <w:t>5</w:t>
      </w:r>
      <w:r w:rsidRPr="00A776A4">
        <w:rPr>
          <w:rFonts w:ascii="Calibri" w:eastAsia="Times New Roman" w:hAnsi="Calibri" w:cs="Calibri"/>
          <w:sz w:val="21"/>
          <w:szCs w:val="21"/>
          <w:lang w:eastAsia="en-GB"/>
        </w:rPr>
        <w:t xml:space="preserve"> only.</w:t>
      </w:r>
    </w:p>
    <w:p w14:paraId="0A3C7498" w14:textId="77777777" w:rsidR="004005FA" w:rsidRDefault="004005FA"/>
    <w:sectPr w:rsidR="00400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FA"/>
    <w:rsid w:val="00307942"/>
    <w:rsid w:val="004005FA"/>
    <w:rsid w:val="004860E2"/>
    <w:rsid w:val="0077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61AE6C"/>
  <w15:chartTrackingRefBased/>
  <w15:docId w15:val="{0393F2FC-B5B0-D64D-BE54-69758C38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5FA"/>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cp:revision>
  <dcterms:created xsi:type="dcterms:W3CDTF">2025-01-06T11:48:00Z</dcterms:created>
  <dcterms:modified xsi:type="dcterms:W3CDTF">2025-01-06T11:48:00Z</dcterms:modified>
</cp:coreProperties>
</file>