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6CC8" w14:textId="77777777" w:rsidR="005B435C" w:rsidRDefault="005B435C" w:rsidP="005E0586">
      <w:pPr>
        <w:pStyle w:val="NormalWeb"/>
        <w:jc w:val="center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631BEFA9" w14:textId="77777777" w:rsidR="002E7538" w:rsidRDefault="002E7538" w:rsidP="005E0586">
      <w:pPr>
        <w:pStyle w:val="NormalWeb"/>
        <w:jc w:val="center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</w:p>
    <w:p w14:paraId="7B54B0AC" w14:textId="07A6371D" w:rsidR="005E0586" w:rsidRPr="005E0586" w:rsidRDefault="005E0586" w:rsidP="005E0586">
      <w:pPr>
        <w:pStyle w:val="NormalWeb"/>
        <w:jc w:val="center"/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</w:pPr>
      <w:r w:rsidRPr="005E0586"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  <w:t>Stud Charges 202</w:t>
      </w:r>
      <w:r w:rsidR="007F5E06"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  <w:t>4</w:t>
      </w:r>
    </w:p>
    <w:p w14:paraId="4FA34FEF" w14:textId="77777777" w:rsidR="005E0586" w:rsidRDefault="005E0586" w:rsidP="00790EDC">
      <w:pPr>
        <w:pStyle w:val="NormalWeb"/>
        <w:rPr>
          <w:rFonts w:ascii="Calibri" w:eastAsia="Times New Roman" w:hAnsi="Calibri" w:cs="Calibri"/>
          <w:b/>
          <w:bCs/>
          <w:lang w:val="en-GB" w:eastAsia="en-GB"/>
        </w:rPr>
      </w:pPr>
    </w:p>
    <w:p w14:paraId="5D87BF0F" w14:textId="7D902B33" w:rsidR="005E0586" w:rsidRPr="005B435C" w:rsidRDefault="005E0586" w:rsidP="00790EDC">
      <w:pPr>
        <w:pStyle w:val="NormalWeb"/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5B435C">
        <w:rPr>
          <w:rFonts w:ascii="Calibri" w:eastAsia="Times New Roman" w:hAnsi="Calibri" w:cs="Calibri"/>
          <w:b/>
          <w:bCs/>
          <w:lang w:val="en-GB" w:eastAsia="en-GB"/>
        </w:rPr>
        <w:t xml:space="preserve">Stallion Fees: </w:t>
      </w:r>
      <w:r w:rsid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br/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br/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Stallion Livery 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- £2</w:t>
      </w:r>
      <w:r w:rsidR="00186CC5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50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per week 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br/>
      </w:r>
      <w:r w:rsidR="007C6836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Stallion Day Livery - £3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9.74</w:t>
      </w:r>
      <w:r w:rsidR="007C6836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per day 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br/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Dummy Training - £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102</w:t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per</w:t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9E1B31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day</w:t>
      </w:r>
      <w:r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  <w:r w:rsidR="007C6836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- </w:t>
      </w:r>
      <w:r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typically a stallion requires 3 – 4 </w:t>
      </w:r>
      <w:r w:rsidR="00B00F1A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days</w:t>
      </w:r>
      <w:r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but this varies and is subject to stallion libido. It is important to note a small proportion of stallions will not take to the dummy. </w:t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Stallion Handling Fees - £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25</w:t>
      </w:r>
      <w:r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(per collection) </w:t>
      </w:r>
    </w:p>
    <w:p w14:paraId="16D64F49" w14:textId="4C0A4DA0" w:rsidR="004D1FAB" w:rsidRPr="005B435C" w:rsidRDefault="009E1B31" w:rsidP="00790EDC">
      <w:pPr>
        <w:pStyle w:val="NormalWeb"/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</w:pP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Walk in</w:t>
      </w:r>
      <w:r w:rsidR="007C2658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Stallion Collection</w:t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 </w:t>
      </w:r>
      <w:r w:rsidR="007C2658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P</w:t>
      </w:r>
      <w:r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 xml:space="preserve">rices: </w:t>
      </w:r>
      <w:r w:rsidR="005B435C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br/>
      </w:r>
      <w:r w:rsidR="004D1FAB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Chilled semen collection</w:t>
      </w:r>
      <w:r w:rsidR="00FD500D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</w:t>
      </w:r>
      <w:r w:rsidR="004D1FAB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- £1</w:t>
      </w:r>
      <w:r w:rsidR="005B435C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50</w:t>
      </w:r>
      <w:r w:rsidR="004D1FAB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br/>
      </w:r>
      <w:r w:rsidR="004D1FAB" w:rsidRPr="005B435C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Fresh Semen collection</w:t>
      </w:r>
      <w:r w:rsidR="007C2658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(For mares AI onsite)</w:t>
      </w:r>
      <w:r w:rsidR="004D1FAB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- £</w:t>
      </w:r>
      <w:r w:rsidR="005B435C" w:rsidRPr="005B435C">
        <w:rPr>
          <w:rFonts w:ascii="Calibri" w:eastAsia="Times New Roman" w:hAnsi="Calibri" w:cs="Calibri"/>
          <w:sz w:val="22"/>
          <w:szCs w:val="22"/>
          <w:lang w:val="en-GB" w:eastAsia="en-GB"/>
        </w:rPr>
        <w:t>96</w:t>
      </w:r>
    </w:p>
    <w:p w14:paraId="67E4BB41" w14:textId="4DA9D44D" w:rsidR="00790EDC" w:rsidRPr="005B435C" w:rsidRDefault="005E0586" w:rsidP="005E0586">
      <w:pPr>
        <w:pStyle w:val="NormalWeb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</w:pPr>
      <w:r w:rsidRPr="005B435C"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  <w:t xml:space="preserve">Mare Fees: </w:t>
      </w:r>
      <w:r w:rsidR="005B435C">
        <w:rPr>
          <w:rFonts w:ascii="Calibri" w:eastAsia="Times New Roman" w:hAnsi="Calibri" w:cs="Calibri"/>
          <w:b/>
          <w:bCs/>
          <w:sz w:val="28"/>
          <w:szCs w:val="28"/>
          <w:lang w:val="en-GB" w:eastAsia="en-GB"/>
        </w:rPr>
        <w:br/>
      </w:r>
      <w:r w:rsidR="00790EDC" w:rsidRPr="005B435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>Visiting mares are accepted from 1st March each season</w:t>
      </w:r>
      <w:r w:rsidR="00C63D83" w:rsidRPr="005B435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 xml:space="preserve"> (unless earlier for foaling)</w:t>
      </w:r>
      <w:r w:rsidR="00790EDC" w:rsidRPr="005B435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 xml:space="preserve"> but will be stabled with limited winter turnout/horse walker </w:t>
      </w:r>
      <w:r w:rsidR="00966AE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 xml:space="preserve">if poor weather prevails. </w:t>
      </w:r>
    </w:p>
    <w:p w14:paraId="2F01E163" w14:textId="399103BD" w:rsidR="00C63D83" w:rsidRPr="005B435C" w:rsidRDefault="00C63D83" w:rsidP="005E0586">
      <w:pPr>
        <w:pStyle w:val="NormalWeb"/>
        <w:rPr>
          <w:rFonts w:eastAsia="Times New Roman"/>
          <w:b/>
          <w:bCs/>
          <w:sz w:val="22"/>
          <w:szCs w:val="22"/>
          <w:lang w:val="en-GB" w:eastAsia="en-GB"/>
        </w:rPr>
      </w:pPr>
      <w:r w:rsidRPr="005B435C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en-GB"/>
        </w:rPr>
        <w:t>Foaling</w:t>
      </w:r>
      <w:r w:rsidR="005B435C" w:rsidRPr="005B435C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en-GB"/>
        </w:rPr>
        <w:t xml:space="preserve"> Down</w:t>
      </w:r>
      <w:r w:rsidRPr="005B435C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en-GB"/>
        </w:rPr>
        <w:t xml:space="preserve"> Fee</w:t>
      </w:r>
      <w:r w:rsidRPr="005B435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 xml:space="preserve"> - </w:t>
      </w:r>
      <w:r w:rsidRPr="007F5E06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en-GB"/>
        </w:rPr>
        <w:t>£275</w:t>
      </w:r>
      <w:r w:rsidRPr="005B435C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3228354C" w14:textId="1397EBBA" w:rsidR="0066570E" w:rsidRPr="005B435C" w:rsidRDefault="0066570E" w:rsidP="00790ED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</w:pP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Handling Fee: £</w:t>
      </w:r>
      <w:r w:rsidR="005B435C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120</w:t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(every mare visiting the stud 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for natural cover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is required to pay a handling fee, to cover associated mare handling costs </w:t>
      </w:r>
      <w:r w:rsidR="00FD500D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for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Teasing &amp;</w:t>
      </w:r>
      <w:r w:rsidR="00FD500D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covering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, please not this is a per cycle charge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 </w:t>
      </w:r>
    </w:p>
    <w:p w14:paraId="35D50D1E" w14:textId="5DA49BCD" w:rsidR="0066570E" w:rsidRPr="005B435C" w:rsidRDefault="0066570E" w:rsidP="00790ED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Grooms Handling Fee: £</w:t>
      </w:r>
      <w:r w:rsidR="005B435C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21 per hour</w:t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(This fee is for additional handling such as for scanning, vets, farrier etc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) </w:t>
      </w:r>
    </w:p>
    <w:p w14:paraId="469031B4" w14:textId="6B81EB59" w:rsidR="00790EDC" w:rsidRPr="005B435C" w:rsidRDefault="00790EDC" w:rsidP="00790EDC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5B435C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Grass </w:t>
      </w:r>
      <w:r w:rsidR="005B435C" w:rsidRPr="005B435C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livery</w:t>
      </w:r>
      <w:r w:rsidR="005B435C" w:rsidRPr="005B435C">
        <w:rPr>
          <w:rFonts w:asciiTheme="majorHAnsi" w:eastAsia="Times New Roman" w:hAnsiTheme="majorHAnsi" w:cstheme="majorHAnsi"/>
          <w:color w:val="000000"/>
          <w:lang w:eastAsia="en-GB"/>
        </w:rPr>
        <w:t xml:space="preserve">: 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br/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Single mare at grass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- £</w:t>
      </w:r>
      <w:r w:rsidR="007F5E0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9.28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per day </w:t>
      </w:r>
      <w:r w:rsidR="007C2658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(mares will be supplemented with haylage if needed)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br/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Mare &amp; Foal at grass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- £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14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per </w:t>
      </w:r>
      <w:r w:rsidR="007F5E06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day.</w:t>
      </w:r>
      <w:r w:rsidR="0066570E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</w:t>
      </w:r>
    </w:p>
    <w:p w14:paraId="24CFA148" w14:textId="5CB0F46D" w:rsidR="00790EDC" w:rsidRPr="005B435C" w:rsidRDefault="00790EDC" w:rsidP="00790EDC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</w:pPr>
      <w:r w:rsidRPr="005B435C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Stabled livery:</w:t>
      </w:r>
      <w:r w:rsidR="004D1FAB" w:rsidRPr="005B435C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 xml:space="preserve"> </w:t>
      </w:r>
      <w:r w:rsid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br/>
      </w:r>
      <w:r w:rsidR="005B435C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Pregnant Mare Stabled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- £212 per week (this includes hard feed &amp; bedding) 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br/>
      </w:r>
      <w:r w:rsidR="004F004F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Mare</w:t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stabled at night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proofErr w:type="gramStart"/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-  £</w:t>
      </w:r>
      <w:proofErr w:type="gramEnd"/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185.78</w:t>
      </w:r>
      <w:r w:rsidR="007F5E0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per week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br/>
      </w:r>
      <w:r w:rsidR="004F004F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>Mare</w:t>
      </w:r>
      <w:r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stabled</w:t>
      </w:r>
      <w:r w:rsidR="004D1FAB" w:rsidRP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with foal</w:t>
      </w:r>
      <w:r w:rsidR="005B43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en-GB"/>
        </w:rPr>
        <w:t xml:space="preserve"> - </w:t>
      </w:r>
      <w:r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£</w:t>
      </w:r>
      <w:r w:rsidR="005B435C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195.78</w:t>
      </w:r>
      <w:r w:rsidR="004F004F" w:rsidRPr="005B435C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7F5E06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per week</w:t>
      </w:r>
    </w:p>
    <w:p w14:paraId="2239C54B" w14:textId="77777777" w:rsidR="00790EDC" w:rsidRPr="005B435C" w:rsidRDefault="00790EDC" w:rsidP="00790EDC">
      <w:pPr>
        <w:tabs>
          <w:tab w:val="left" w:pos="4996"/>
        </w:tabs>
        <w:rPr>
          <w:rFonts w:asciiTheme="majorHAnsi" w:hAnsiTheme="majorHAnsi" w:cstheme="majorHAnsi"/>
          <w:color w:val="000000"/>
          <w:sz w:val="22"/>
          <w:szCs w:val="22"/>
        </w:rPr>
      </w:pPr>
    </w:p>
    <w:p w14:paraId="167687E2" w14:textId="5C47B60D" w:rsidR="00790EDC" w:rsidRPr="005B435C" w:rsidRDefault="00790EDC" w:rsidP="00FB791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461FFF77" w14:textId="3A15931D" w:rsidR="00790EDC" w:rsidRPr="005B435C" w:rsidRDefault="00790EDC" w:rsidP="00FB791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14:paraId="4E215E53" w14:textId="2122F2FA" w:rsidR="00FB7918" w:rsidRPr="005B435C" w:rsidRDefault="00FB7918" w:rsidP="00FB791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sectPr w:rsidR="00FB7918" w:rsidRPr="005B435C" w:rsidSect="004B1B4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B8E4" w14:textId="77777777" w:rsidR="004B1B45" w:rsidRDefault="004B1B45" w:rsidP="0038121E">
      <w:r>
        <w:separator/>
      </w:r>
    </w:p>
  </w:endnote>
  <w:endnote w:type="continuationSeparator" w:id="0">
    <w:p w14:paraId="7BF0DC20" w14:textId="77777777" w:rsidR="004B1B45" w:rsidRDefault="004B1B45" w:rsidP="0038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67C8" w14:textId="77777777" w:rsidR="004B1B45" w:rsidRDefault="004B1B45" w:rsidP="0038121E">
      <w:r>
        <w:separator/>
      </w:r>
    </w:p>
  </w:footnote>
  <w:footnote w:type="continuationSeparator" w:id="0">
    <w:p w14:paraId="34A1CBDD" w14:textId="77777777" w:rsidR="004B1B45" w:rsidRDefault="004B1B45" w:rsidP="0038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CDF6" w14:textId="29999F60" w:rsidR="0038121E" w:rsidRDefault="0038121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83F2C1" wp14:editId="27A05A7F">
          <wp:simplePos x="0" y="0"/>
          <wp:positionH relativeFrom="column">
            <wp:posOffset>473710</wp:posOffset>
          </wp:positionH>
          <wp:positionV relativeFrom="paragraph">
            <wp:posOffset>-253045</wp:posOffset>
          </wp:positionV>
          <wp:extent cx="4683512" cy="1374938"/>
          <wp:effectExtent l="0" t="0" r="3175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lowsway LH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512" cy="1374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11BFC"/>
    <w:multiLevelType w:val="hybridMultilevel"/>
    <w:tmpl w:val="AF306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96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1E"/>
    <w:rsid w:val="000505F2"/>
    <w:rsid w:val="000B46C2"/>
    <w:rsid w:val="001019F9"/>
    <w:rsid w:val="00117DF7"/>
    <w:rsid w:val="00131A25"/>
    <w:rsid w:val="00132934"/>
    <w:rsid w:val="00174443"/>
    <w:rsid w:val="00186CC5"/>
    <w:rsid w:val="002E7538"/>
    <w:rsid w:val="00347C1D"/>
    <w:rsid w:val="00372147"/>
    <w:rsid w:val="0038121E"/>
    <w:rsid w:val="003C62E0"/>
    <w:rsid w:val="003E78E8"/>
    <w:rsid w:val="003F1BD4"/>
    <w:rsid w:val="00405DEC"/>
    <w:rsid w:val="004B1B45"/>
    <w:rsid w:val="004D1FAB"/>
    <w:rsid w:val="004F004F"/>
    <w:rsid w:val="00584D83"/>
    <w:rsid w:val="00593F6B"/>
    <w:rsid w:val="005B435C"/>
    <w:rsid w:val="005E0586"/>
    <w:rsid w:val="0066570E"/>
    <w:rsid w:val="00682425"/>
    <w:rsid w:val="00691073"/>
    <w:rsid w:val="006B2178"/>
    <w:rsid w:val="006F41C4"/>
    <w:rsid w:val="00747823"/>
    <w:rsid w:val="00761603"/>
    <w:rsid w:val="00780034"/>
    <w:rsid w:val="00790EDC"/>
    <w:rsid w:val="007C2658"/>
    <w:rsid w:val="007C6836"/>
    <w:rsid w:val="007F5E06"/>
    <w:rsid w:val="007F71B4"/>
    <w:rsid w:val="00802675"/>
    <w:rsid w:val="00832387"/>
    <w:rsid w:val="00853CDB"/>
    <w:rsid w:val="008709A2"/>
    <w:rsid w:val="00890BAF"/>
    <w:rsid w:val="008C0253"/>
    <w:rsid w:val="008C3DCB"/>
    <w:rsid w:val="00900F93"/>
    <w:rsid w:val="00965981"/>
    <w:rsid w:val="00966AE4"/>
    <w:rsid w:val="009E1B31"/>
    <w:rsid w:val="00A14AFB"/>
    <w:rsid w:val="00A95BA0"/>
    <w:rsid w:val="00B00F1A"/>
    <w:rsid w:val="00B47FF0"/>
    <w:rsid w:val="00BC7760"/>
    <w:rsid w:val="00BF6E0C"/>
    <w:rsid w:val="00C12F0E"/>
    <w:rsid w:val="00C61F37"/>
    <w:rsid w:val="00C63D83"/>
    <w:rsid w:val="00CA3CD4"/>
    <w:rsid w:val="00D05417"/>
    <w:rsid w:val="00D45BB5"/>
    <w:rsid w:val="00D81F93"/>
    <w:rsid w:val="00DA10BF"/>
    <w:rsid w:val="00F82F37"/>
    <w:rsid w:val="00FB7918"/>
    <w:rsid w:val="00FD500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A4753"/>
  <w15:chartTrackingRefBased/>
  <w15:docId w15:val="{FC1F8B41-F86D-CA48-82C8-C5DF921F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1E"/>
  </w:style>
  <w:style w:type="paragraph" w:styleId="Heading2">
    <w:name w:val="heading 2"/>
    <w:basedOn w:val="Normal"/>
    <w:link w:val="Heading2Char"/>
    <w:uiPriority w:val="9"/>
    <w:qFormat/>
    <w:rsid w:val="00FB79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21E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21E"/>
  </w:style>
  <w:style w:type="paragraph" w:styleId="Footer">
    <w:name w:val="footer"/>
    <w:basedOn w:val="Normal"/>
    <w:link w:val="FooterChar"/>
    <w:uiPriority w:val="99"/>
    <w:unhideWhenUsed/>
    <w:rsid w:val="00381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21E"/>
  </w:style>
  <w:style w:type="table" w:styleId="TableGrid">
    <w:name w:val="Table Grid"/>
    <w:basedOn w:val="TableNormal"/>
    <w:uiPriority w:val="39"/>
    <w:rsid w:val="00D4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791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79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FB79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g.h.waterhouse@aindale.net</dc:creator>
  <cp:keywords/>
  <dc:description/>
  <cp:lastModifiedBy>Joanna</cp:lastModifiedBy>
  <cp:revision>2</cp:revision>
  <cp:lastPrinted>2023-01-18T19:51:00Z</cp:lastPrinted>
  <dcterms:created xsi:type="dcterms:W3CDTF">2024-02-26T11:05:00Z</dcterms:created>
  <dcterms:modified xsi:type="dcterms:W3CDTF">2024-02-26T11:05:00Z</dcterms:modified>
</cp:coreProperties>
</file>